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7F" w:rsidRPr="0036737F" w:rsidRDefault="0036737F" w:rsidP="003673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</w:pPr>
      <w:r w:rsidRPr="0036737F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 xml:space="preserve">2° Rueda - </w:t>
      </w:r>
      <w:proofErr w:type="spellStart"/>
      <w:r w:rsidRPr="0036737F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World</w:t>
      </w:r>
      <w:proofErr w:type="spellEnd"/>
      <w:r w:rsidRPr="0036737F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 xml:space="preserve"> </w:t>
      </w:r>
      <w:proofErr w:type="spellStart"/>
      <w:r w:rsidRPr="0036737F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>Skate</w:t>
      </w:r>
      <w:proofErr w:type="spellEnd"/>
      <w:r w:rsidRPr="0036737F">
        <w:rPr>
          <w:rFonts w:ascii="Times New Roman" w:eastAsia="Times New Roman" w:hAnsi="Times New Roman" w:cs="Times New Roman"/>
          <w:b/>
          <w:bCs/>
          <w:sz w:val="36"/>
          <w:szCs w:val="36"/>
          <w:lang w:eastAsia="es-CL"/>
        </w:rPr>
        <w:t xml:space="preserve"> Estrellas del Futuro CO 2018 - SUB 09 - INFORMATIVO</w:t>
      </w:r>
    </w:p>
    <w:p w:rsidR="0036737F" w:rsidRDefault="0036737F" w:rsidP="0036737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</w:p>
    <w:p w:rsidR="0036737F" w:rsidRDefault="0036737F" w:rsidP="0036737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</w:p>
    <w:p w:rsidR="0036737F" w:rsidRPr="0036737F" w:rsidRDefault="0036737F" w:rsidP="003673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6737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Estimados Dirigentes y Delegados de Asociación, se puede informar que anoche en reunión de Comisión Reguladora se estableció enviar un informativo recordatorio a todos los clubes, dando a conocer entre otras cosas que deben respetarse para la 2° Rueda de la SUB09 - </w:t>
      </w:r>
      <w:proofErr w:type="spellStart"/>
      <w:r w:rsidRPr="0036737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World</w:t>
      </w:r>
      <w:proofErr w:type="spellEnd"/>
      <w:r w:rsidRPr="0036737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proofErr w:type="spellStart"/>
      <w:r w:rsidRPr="0036737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Skate</w:t>
      </w:r>
      <w:proofErr w:type="spellEnd"/>
      <w:r w:rsidRPr="0036737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Estrellas del Futuro CDO 2018:</w:t>
      </w:r>
    </w:p>
    <w:p w:rsidR="0036737F" w:rsidRPr="0036737F" w:rsidRDefault="0036737F" w:rsidP="0036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6737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- Todo equipo SUB 09 debe presentar 1 arquero, para la 2° Rueda.</w:t>
      </w:r>
    </w:p>
    <w:p w:rsidR="0036737F" w:rsidRPr="0036737F" w:rsidRDefault="0036737F" w:rsidP="0036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6737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- 4 jugadores de pista por lado.</w:t>
      </w:r>
    </w:p>
    <w:p w:rsidR="0036737F" w:rsidRPr="0036737F" w:rsidRDefault="0036737F" w:rsidP="0036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6737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- Los equipos deben ser dirigidos por Técnicos con el curso federativo. </w:t>
      </w:r>
    </w:p>
    <w:p w:rsidR="0036737F" w:rsidRPr="0036737F" w:rsidRDefault="0036737F" w:rsidP="0036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6737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- Los Técnicos deben firmar las planillas de juego.</w:t>
      </w:r>
    </w:p>
    <w:p w:rsidR="0036737F" w:rsidRPr="0036737F" w:rsidRDefault="0036737F" w:rsidP="0036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6737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- Se juega a 3 SET, por cada ganador de set equivale a un punto en resultado final, en caso de empate de un set es un punto para cada equipo.</w:t>
      </w:r>
    </w:p>
    <w:p w:rsidR="0036737F" w:rsidRPr="0036737F" w:rsidRDefault="0036737F" w:rsidP="0036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6737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- Los resultados deben ser enviados el mismo día por el equipo que hace de localia.</w:t>
      </w:r>
    </w:p>
    <w:p w:rsidR="0036737F" w:rsidRPr="0036737F" w:rsidRDefault="0036737F" w:rsidP="0036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6737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- Las planillas de juego se entregan en la reunión de los días lunes siguiente en la federación.</w:t>
      </w:r>
    </w:p>
    <w:p w:rsidR="0036737F" w:rsidRPr="0036737F" w:rsidRDefault="0036737F" w:rsidP="0036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6737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- Si un equipo no asiste, se pasa W.O. de 1 x 0 y se aplica una multa al equipo infractor de 1 U.F.</w:t>
      </w:r>
    </w:p>
    <w:p w:rsidR="0036737F" w:rsidRPr="0036737F" w:rsidRDefault="0036737F" w:rsidP="0036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6737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- Se debe recordar que esta serie SUB 09 reemplaza a la antigua serie Novicios y en dichas competencias debían participar con 1 arquero durante los partidos.</w:t>
      </w:r>
    </w:p>
    <w:p w:rsidR="0036737F" w:rsidRPr="0036737F" w:rsidRDefault="0036737F" w:rsidP="0036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36737F" w:rsidRPr="0036737F" w:rsidRDefault="0036737F" w:rsidP="0036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36737F" w:rsidRPr="0036737F" w:rsidRDefault="0036737F" w:rsidP="003673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6737F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Atte.</w:t>
      </w:r>
      <w:r w:rsidRPr="0036737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es-CL"/>
        </w:rPr>
        <w:br/>
      </w:r>
    </w:p>
    <w:p w:rsidR="0036737F" w:rsidRPr="0036737F" w:rsidRDefault="0036737F" w:rsidP="0036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6737F">
        <w:rPr>
          <w:rFonts w:ascii="Times New Roman" w:eastAsia="Times New Roman" w:hAnsi="Times New Roman" w:cs="Times New Roman"/>
          <w:sz w:val="24"/>
          <w:szCs w:val="24"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6737F" w:rsidRPr="0036737F" w:rsidRDefault="0036737F" w:rsidP="0036737F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s-CL"/>
        </w:rPr>
      </w:pPr>
      <w:r w:rsidRPr="0036737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es-CL"/>
        </w:rPr>
        <w:t>Víctor Hugo Martínez Bravo</w:t>
      </w:r>
    </w:p>
    <w:p w:rsidR="0036737F" w:rsidRPr="0036737F" w:rsidRDefault="0036737F" w:rsidP="0036737F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s-CL"/>
        </w:rPr>
      </w:pPr>
      <w:r w:rsidRPr="0036737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es-CL"/>
        </w:rPr>
        <w:t>Secretario General</w:t>
      </w:r>
    </w:p>
    <w:p w:rsidR="0036737F" w:rsidRPr="0036737F" w:rsidRDefault="0036737F" w:rsidP="0036737F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s-CL"/>
        </w:rPr>
      </w:pPr>
      <w:r w:rsidRPr="0036737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es-CL"/>
        </w:rPr>
        <w:t>Comisión Reguladora de Hockey Patín</w:t>
      </w:r>
    </w:p>
    <w:p w:rsidR="0036737F" w:rsidRPr="0036737F" w:rsidRDefault="0036737F" w:rsidP="0036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6737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es-CL"/>
        </w:rPr>
        <w:t>Federación Chilena de Hockey y Patinaje</w:t>
      </w:r>
    </w:p>
    <w:p w:rsidR="00DF5DA0" w:rsidRDefault="0036737F"/>
    <w:sectPr w:rsidR="00DF5DA0" w:rsidSect="00401B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37F"/>
    <w:rsid w:val="001B6565"/>
    <w:rsid w:val="002109A6"/>
    <w:rsid w:val="0036737F"/>
    <w:rsid w:val="0040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AC"/>
  </w:style>
  <w:style w:type="paragraph" w:styleId="Ttulo2">
    <w:name w:val="heading 2"/>
    <w:basedOn w:val="Normal"/>
    <w:link w:val="Ttulo2Car"/>
    <w:uiPriority w:val="9"/>
    <w:qFormat/>
    <w:rsid w:val="00367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oenzb">
    <w:name w:val="hoenzb"/>
    <w:basedOn w:val="Fuentedeprrafopredeter"/>
    <w:rsid w:val="0036737F"/>
  </w:style>
  <w:style w:type="character" w:customStyle="1" w:styleId="Ttulo2Car">
    <w:name w:val="Título 2 Car"/>
    <w:basedOn w:val="Fuentedeprrafopredeter"/>
    <w:link w:val="Ttulo2"/>
    <w:uiPriority w:val="9"/>
    <w:rsid w:val="0036737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5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1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sigii</dc:creator>
  <cp:keywords/>
  <dc:description/>
  <cp:lastModifiedBy>sigii</cp:lastModifiedBy>
  <cp:revision>2</cp:revision>
  <dcterms:created xsi:type="dcterms:W3CDTF">2018-07-31T13:32:00Z</dcterms:created>
  <dcterms:modified xsi:type="dcterms:W3CDTF">2018-07-31T13:32:00Z</dcterms:modified>
</cp:coreProperties>
</file>